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50" w:rsidRPr="00B53A50" w:rsidRDefault="00B53A50" w:rsidP="00B5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50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C6555" w:rsidRDefault="00FC6555" w:rsidP="00B5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0F4703">
        <w:rPr>
          <w:rFonts w:ascii="Times New Roman" w:hAnsi="Times New Roman" w:cs="Times New Roman"/>
          <w:b/>
          <w:sz w:val="28"/>
          <w:szCs w:val="28"/>
        </w:rPr>
        <w:t xml:space="preserve"> с оценкой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тактико-специальной подготовке</w:t>
      </w:r>
    </w:p>
    <w:p w:rsidR="00B53A50" w:rsidRPr="00B53A50" w:rsidRDefault="00B53A50" w:rsidP="00B53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50">
        <w:rPr>
          <w:rFonts w:ascii="Times New Roman" w:hAnsi="Times New Roman" w:cs="Times New Roman"/>
          <w:b/>
          <w:sz w:val="28"/>
          <w:szCs w:val="28"/>
        </w:rPr>
        <w:t xml:space="preserve"> ВУС-121300</w:t>
      </w:r>
    </w:p>
    <w:p w:rsidR="00B53A50" w:rsidRDefault="00B53A50" w:rsidP="00B5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50" w:rsidRPr="000F4703" w:rsidRDefault="00FC6555" w:rsidP="00FC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3A50" w:rsidRPr="000F4703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1D2AC6" w:rsidRPr="001D2AC6" w:rsidRDefault="007E567D" w:rsidP="007061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Войска связи, их назначение и состав.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Основные задачи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Средства связи и виды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Способы организации связи различными 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Система связи, принципы её построения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Требования, предъявляемые к связи и системе связи, мероприятия по обеспечению их выполнения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Сущность и содержание управления связью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1D2AC6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Функциональные обязанности НС МСБ – командира взвода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Классификация нарушений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Мероприятия по защите системы и войск связи от р</w:t>
      </w:r>
      <w:r w:rsidR="00B745B1" w:rsidRPr="00706121">
        <w:rPr>
          <w:rFonts w:ascii="Times New Roman" w:hAnsi="Times New Roman" w:cs="Times New Roman"/>
          <w:sz w:val="28"/>
          <w:szCs w:val="28"/>
        </w:rPr>
        <w:t xml:space="preserve">азведки и средств поражения </w:t>
      </w:r>
      <w:r w:rsidR="001D2AC6" w:rsidRPr="00706121">
        <w:rPr>
          <w:rFonts w:ascii="Times New Roman" w:hAnsi="Times New Roman" w:cs="Times New Roman"/>
          <w:sz w:val="28"/>
          <w:szCs w:val="28"/>
        </w:rPr>
        <w:t>противника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Условия, определяющие организацию связи в МСБ</w:t>
      </w:r>
      <w:r w:rsidR="00BE6CD6" w:rsidRPr="00706121"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(ТБ)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Задачи связи, система связи и средства связи МСБ</w:t>
      </w:r>
      <w:r w:rsidR="00BE6CD6" w:rsidRPr="00706121"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(ТБ)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Организация связи в МСБ радиосредствами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Организация связи в МСБ проводными и подвижными 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Назначение, состав и возможности узла связи КНП МСБ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Размещение узла связи КНП МСБ на местности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Обязанности командира взвода-начальника связи </w:t>
      </w:r>
      <w:proofErr w:type="spellStart"/>
      <w:r w:rsidR="001D2AC6" w:rsidRPr="00706121">
        <w:rPr>
          <w:rFonts w:ascii="Times New Roman" w:hAnsi="Times New Roman" w:cs="Times New Roman"/>
          <w:sz w:val="28"/>
          <w:szCs w:val="28"/>
        </w:rPr>
        <w:t>мсб</w:t>
      </w:r>
      <w:proofErr w:type="spellEnd"/>
      <w:r w:rsidR="001D2AC6" w:rsidRPr="00706121">
        <w:rPr>
          <w:rFonts w:ascii="Times New Roman" w:hAnsi="Times New Roman" w:cs="Times New Roman"/>
          <w:sz w:val="28"/>
          <w:szCs w:val="28"/>
        </w:rPr>
        <w:t xml:space="preserve"> по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Принципы построения системы связи соединения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Структура системы связи соединения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Структура, состав и предназначение подразделений роты связи УС КП  батальона связи соединения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Структура, состав и предназначение  взвода связи УС резервного ПУ батальона связи соединения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Структура, состав и предназначение </w:t>
      </w:r>
      <w:proofErr w:type="gramStart"/>
      <w:r w:rsidR="001D2AC6" w:rsidRPr="00706121">
        <w:rPr>
          <w:rFonts w:ascii="Times New Roman" w:hAnsi="Times New Roman" w:cs="Times New Roman"/>
          <w:sz w:val="28"/>
          <w:szCs w:val="28"/>
        </w:rPr>
        <w:t>подразделений роты связи батальона связи соединения</w:t>
      </w:r>
      <w:proofErr w:type="gramEnd"/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Вспомогательные узлы связи соединения, состав и назначение их элементов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Организация связи в соединении радиорелейными 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Организация связи в соединении проводными 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Организация связи в соединении подвижными средствами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06F" w:rsidRPr="00706121">
        <w:rPr>
          <w:rFonts w:ascii="Times New Roman" w:hAnsi="Times New Roman" w:cs="Times New Roman"/>
          <w:sz w:val="28"/>
          <w:szCs w:val="28"/>
        </w:rPr>
        <w:t>Назначение и взаимодействие узлов связи со</w:t>
      </w:r>
      <w:r w:rsidR="001D2AC6" w:rsidRPr="00706121">
        <w:rPr>
          <w:rFonts w:ascii="Times New Roman" w:hAnsi="Times New Roman" w:cs="Times New Roman"/>
          <w:sz w:val="28"/>
          <w:szCs w:val="28"/>
        </w:rPr>
        <w:t>единения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Размещение элементов узла связи </w:t>
      </w:r>
      <w:r w:rsidR="00944441" w:rsidRPr="00706121"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1D2AC6" w:rsidRPr="00706121">
        <w:rPr>
          <w:rFonts w:ascii="Times New Roman" w:hAnsi="Times New Roman" w:cs="Times New Roman"/>
          <w:sz w:val="28"/>
          <w:szCs w:val="28"/>
        </w:rPr>
        <w:t>на местности, организация охраны и обороны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C6" w:rsidRPr="00706121" w:rsidRDefault="00BC6B75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 В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спомогательные узлы </w:t>
      </w:r>
      <w:r w:rsidR="00944441" w:rsidRPr="00706121">
        <w:rPr>
          <w:rFonts w:ascii="Times New Roman" w:hAnsi="Times New Roman" w:cs="Times New Roman"/>
          <w:sz w:val="28"/>
          <w:szCs w:val="28"/>
        </w:rPr>
        <w:t>связи со</w:t>
      </w:r>
      <w:r w:rsidR="001D2AC6" w:rsidRPr="00706121">
        <w:rPr>
          <w:rFonts w:ascii="Times New Roman" w:hAnsi="Times New Roman" w:cs="Times New Roman"/>
          <w:sz w:val="28"/>
          <w:szCs w:val="28"/>
        </w:rPr>
        <w:t>единения, состав и назначение их элементов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75" w:rsidRPr="00706121">
        <w:rPr>
          <w:rFonts w:ascii="Times New Roman" w:hAnsi="Times New Roman" w:cs="Times New Roman"/>
          <w:sz w:val="28"/>
          <w:szCs w:val="28"/>
        </w:rPr>
        <w:t xml:space="preserve">Организация оперативно-технической службы </w:t>
      </w:r>
      <w:r w:rsidR="001D2AC6" w:rsidRPr="00706121">
        <w:rPr>
          <w:rFonts w:ascii="Times New Roman" w:hAnsi="Times New Roman" w:cs="Times New Roman"/>
          <w:sz w:val="28"/>
          <w:szCs w:val="28"/>
        </w:rPr>
        <w:t xml:space="preserve"> на узлах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Боевое обеспечение подразделений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Техническое обеспечение подразделений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Тыловое обеспечение подразделений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6" w:rsidRPr="00706121">
        <w:rPr>
          <w:rFonts w:ascii="Times New Roman" w:hAnsi="Times New Roman" w:cs="Times New Roman"/>
          <w:sz w:val="28"/>
          <w:szCs w:val="28"/>
        </w:rPr>
        <w:t>Морально-психологическое обеспечение подразделений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6F6A61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61" w:rsidRPr="00706121">
        <w:rPr>
          <w:rFonts w:ascii="Times New Roman" w:hAnsi="Times New Roman" w:cs="Times New Roman"/>
          <w:sz w:val="28"/>
          <w:szCs w:val="28"/>
        </w:rPr>
        <w:t>Характеристика средств радиосвязи иностранных армий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6F6A61" w:rsidRPr="00706121" w:rsidRDefault="00706121" w:rsidP="007061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61" w:rsidRPr="00706121">
        <w:rPr>
          <w:rFonts w:ascii="Times New Roman" w:hAnsi="Times New Roman" w:cs="Times New Roman"/>
          <w:sz w:val="28"/>
          <w:szCs w:val="28"/>
        </w:rPr>
        <w:t>Особенности организации связи в особых условиях и локальных военных конфликтах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827688" w:rsidRPr="00706121" w:rsidRDefault="006F6A6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39. Порядок получения и уяснения задачи на обеспечение радиорелейной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827688" w:rsidRPr="00706121" w:rsidRDefault="006F6A6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40. Принятие решения командиром взвода РРС на организацию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827688" w:rsidRPr="00706121" w:rsidRDefault="006F6A6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41. Порядок развертывания РРЛ (ТРЛ), сдача каналов в эксплуатацию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  <w:r w:rsidR="00827688" w:rsidRPr="0070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61" w:rsidRPr="00706121" w:rsidRDefault="006F6A6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42. Обязанности командира взвода РРС (ТРС) по связи</w:t>
      </w:r>
      <w:r w:rsidR="007E567D" w:rsidRPr="0070612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Р-414.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Р-419.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Р-409.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Р-415.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Р-142 НМР.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Р-149 БМР.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П-240 БР.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П-277 БРМ.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П-193 М.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ТА-57.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П-274М.</w:t>
      </w:r>
    </w:p>
    <w:p w:rsidR="007E567D" w:rsidRPr="00706121" w:rsidRDefault="007E567D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706121">
        <w:rPr>
          <w:rFonts w:ascii="Times New Roman" w:hAnsi="Times New Roman" w:cs="Times New Roman"/>
          <w:sz w:val="28"/>
          <w:szCs w:val="28"/>
        </w:rPr>
        <w:t>Тактико</w:t>
      </w:r>
      <w:proofErr w:type="spellEnd"/>
      <w:r w:rsidRPr="00706121">
        <w:rPr>
          <w:rFonts w:ascii="Times New Roman" w:hAnsi="Times New Roman" w:cs="Times New Roman"/>
          <w:sz w:val="28"/>
          <w:szCs w:val="28"/>
        </w:rPr>
        <w:t xml:space="preserve"> –</w:t>
      </w:r>
      <w:r w:rsidR="00960612">
        <w:rPr>
          <w:rFonts w:ascii="Times New Roman" w:hAnsi="Times New Roman" w:cs="Times New Roman"/>
          <w:sz w:val="28"/>
          <w:szCs w:val="28"/>
        </w:rPr>
        <w:t xml:space="preserve"> </w:t>
      </w:r>
      <w:r w:rsidRPr="00706121">
        <w:rPr>
          <w:rFonts w:ascii="Times New Roman" w:hAnsi="Times New Roman" w:cs="Times New Roman"/>
          <w:sz w:val="28"/>
          <w:szCs w:val="28"/>
        </w:rPr>
        <w:t>технические характеристики Р-168-5УН.</w:t>
      </w:r>
    </w:p>
    <w:p w:rsidR="007E567D" w:rsidRPr="00706121" w:rsidRDefault="0070612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7E567D" w:rsidRPr="00706121">
        <w:rPr>
          <w:rFonts w:ascii="Times New Roman" w:hAnsi="Times New Roman" w:cs="Times New Roman"/>
          <w:sz w:val="28"/>
          <w:szCs w:val="28"/>
        </w:rPr>
        <w:t xml:space="preserve">Тактико </w:t>
      </w:r>
      <w:proofErr w:type="gramStart"/>
      <w:r w:rsidR="007E567D" w:rsidRPr="0070612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7E567D" w:rsidRPr="00706121">
        <w:rPr>
          <w:rFonts w:ascii="Times New Roman" w:hAnsi="Times New Roman" w:cs="Times New Roman"/>
          <w:sz w:val="28"/>
          <w:szCs w:val="28"/>
        </w:rPr>
        <w:t>ехнические характеристики полевых вводно-соединительных кабелей связи.</w:t>
      </w:r>
    </w:p>
    <w:p w:rsidR="00706121" w:rsidRPr="00706121" w:rsidRDefault="00706121" w:rsidP="00DE139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06121">
        <w:rPr>
          <w:rFonts w:ascii="Times New Roman" w:hAnsi="Times New Roman" w:cs="Times New Roman"/>
          <w:sz w:val="28"/>
          <w:szCs w:val="28"/>
        </w:rPr>
        <w:t>56. Характеристики каналов связи.</w:t>
      </w:r>
    </w:p>
    <w:p w:rsidR="007E567D" w:rsidRPr="001D2AC6" w:rsidRDefault="007E567D" w:rsidP="00DE1397">
      <w:pPr>
        <w:spacing w:line="240" w:lineRule="auto"/>
        <w:ind w:left="360" w:hanging="426"/>
        <w:rPr>
          <w:rFonts w:ascii="Arial" w:hAnsi="Arial" w:cs="Arial"/>
          <w:sz w:val="24"/>
          <w:szCs w:val="24"/>
        </w:rPr>
      </w:pPr>
    </w:p>
    <w:p w:rsidR="001D2AC6" w:rsidRPr="0070533E" w:rsidRDefault="00706121" w:rsidP="001D2AC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6D8" w:rsidRPr="001D2AC6" w:rsidRDefault="007F76D8">
      <w:pPr>
        <w:rPr>
          <w:sz w:val="24"/>
          <w:szCs w:val="24"/>
        </w:rPr>
      </w:pPr>
    </w:p>
    <w:sectPr w:rsidR="007F76D8" w:rsidRPr="001D2AC6" w:rsidSect="00FC65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0F4703"/>
    <w:rsid w:val="001D2AC6"/>
    <w:rsid w:val="00220C09"/>
    <w:rsid w:val="0027019F"/>
    <w:rsid w:val="0041006F"/>
    <w:rsid w:val="00666341"/>
    <w:rsid w:val="006C666A"/>
    <w:rsid w:val="006F6A61"/>
    <w:rsid w:val="0070533E"/>
    <w:rsid w:val="00706121"/>
    <w:rsid w:val="0071733C"/>
    <w:rsid w:val="00760DEA"/>
    <w:rsid w:val="007E567D"/>
    <w:rsid w:val="007F76D8"/>
    <w:rsid w:val="00827688"/>
    <w:rsid w:val="00936E99"/>
    <w:rsid w:val="00944441"/>
    <w:rsid w:val="00960612"/>
    <w:rsid w:val="00AC424D"/>
    <w:rsid w:val="00B036F8"/>
    <w:rsid w:val="00B1747D"/>
    <w:rsid w:val="00B53A50"/>
    <w:rsid w:val="00B745B1"/>
    <w:rsid w:val="00BA2626"/>
    <w:rsid w:val="00BC6B75"/>
    <w:rsid w:val="00BE6CD6"/>
    <w:rsid w:val="00DE1397"/>
    <w:rsid w:val="00E36670"/>
    <w:rsid w:val="00E635F4"/>
    <w:rsid w:val="00E700A6"/>
    <w:rsid w:val="00FB51C2"/>
    <w:rsid w:val="00FC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FEDE-354D-405B-BCA3-3FF22CDE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24</cp:revision>
  <dcterms:created xsi:type="dcterms:W3CDTF">2017-10-31T10:25:00Z</dcterms:created>
  <dcterms:modified xsi:type="dcterms:W3CDTF">2020-02-25T08:56:00Z</dcterms:modified>
</cp:coreProperties>
</file>